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0F2" w:rsidRDefault="008250F2" w:rsidP="008250F2">
      <w:pPr>
        <w:jc w:val="center"/>
        <w:rPr>
          <w:sz w:val="28"/>
          <w:szCs w:val="28"/>
        </w:rPr>
      </w:pPr>
      <w:r w:rsidRPr="00F25A54">
        <w:rPr>
          <w:sz w:val="28"/>
          <w:szCs w:val="28"/>
        </w:rPr>
        <w:t>A X</w:t>
      </w:r>
      <w:r>
        <w:rPr>
          <w:sz w:val="28"/>
          <w:szCs w:val="28"/>
        </w:rPr>
        <w:t>L</w:t>
      </w:r>
      <w:r w:rsidRPr="00F25A54">
        <w:rPr>
          <w:sz w:val="28"/>
          <w:szCs w:val="28"/>
        </w:rPr>
        <w:t>. Öveges J</w:t>
      </w:r>
      <w:r w:rsidR="00FB2BB0">
        <w:rPr>
          <w:sz w:val="28"/>
          <w:szCs w:val="28"/>
        </w:rPr>
        <w:t xml:space="preserve">ózsef Emlékverseny feladatai </w:t>
      </w:r>
      <w:r w:rsidRPr="00F25A54">
        <w:rPr>
          <w:sz w:val="28"/>
          <w:szCs w:val="28"/>
        </w:rPr>
        <w:t>matematikából</w:t>
      </w:r>
    </w:p>
    <w:p w:rsidR="008250F2" w:rsidRDefault="008250F2" w:rsidP="008250F2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FB2BB0" w:rsidRDefault="00FB2BB0" w:rsidP="008250F2">
      <w:pPr>
        <w:jc w:val="center"/>
        <w:rPr>
          <w:sz w:val="28"/>
          <w:szCs w:val="28"/>
        </w:rPr>
      </w:pPr>
    </w:p>
    <w:p w:rsidR="00FB2BB0" w:rsidRDefault="00FB2BB0" w:rsidP="008250F2">
      <w:pPr>
        <w:jc w:val="center"/>
        <w:rPr>
          <w:sz w:val="28"/>
          <w:szCs w:val="28"/>
        </w:rPr>
      </w:pPr>
    </w:p>
    <w:p w:rsidR="008250F2" w:rsidRDefault="008250F2" w:rsidP="008250F2">
      <w:pPr>
        <w:jc w:val="both"/>
        <w:rPr>
          <w:b/>
        </w:rPr>
      </w:pPr>
      <w:r w:rsidRPr="007B2016">
        <w:rPr>
          <w:b/>
        </w:rPr>
        <w:t>1.feladat</w:t>
      </w:r>
    </w:p>
    <w:p w:rsidR="00FB2BB0" w:rsidRPr="007B2016" w:rsidRDefault="00FB2BB0" w:rsidP="008250F2">
      <w:pPr>
        <w:jc w:val="both"/>
        <w:rPr>
          <w:b/>
        </w:rPr>
      </w:pPr>
    </w:p>
    <w:p w:rsidR="008250F2" w:rsidRPr="00FC708B" w:rsidRDefault="008250F2" w:rsidP="008250F2">
      <w:pPr>
        <w:spacing w:line="360" w:lineRule="exact"/>
        <w:jc w:val="both"/>
      </w:pPr>
      <w:r w:rsidRPr="00FC708B">
        <w:t>A 12. F osztályba járó legfeljebb 38 tanuló mindegyike az angol, a matematika, illetve a fizika emelt szintű érettségiből választott legalább egyet.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>Fizikából 27-en mennek emelt szintű érettségizni, matematikából a jelentkezők száma pedig négyzetszám.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>Angolból és fizikából eggyel több tanuló jelentkezett az emelt szintű érettségire, mint angolból és matematikából.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>Az angolból és matematikából is érettségizők fele fizikából is érettségizik.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 xml:space="preserve">A fizikából és matematikából jelentkezők száma a csak fizikából jelentkezők számának hatszorosa. 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>A csak angolból jelentkezők száma a csak matematikából jelentkezők 50 %-a.</w:t>
      </w:r>
    </w:p>
    <w:p w:rsidR="008250F2" w:rsidRPr="00FC708B" w:rsidRDefault="008250F2" w:rsidP="008250F2">
      <w:pPr>
        <w:spacing w:line="360" w:lineRule="exact"/>
        <w:jc w:val="both"/>
      </w:pPr>
      <w:r w:rsidRPr="00FC708B">
        <w:t>A mindhárom tantárgyból emelt szintű érettségizők száma a 3. prímszámmal azonos.</w:t>
      </w:r>
    </w:p>
    <w:p w:rsidR="008250F2" w:rsidRDefault="008250F2" w:rsidP="008250F2">
      <w:pPr>
        <w:spacing w:line="360" w:lineRule="exact"/>
        <w:jc w:val="both"/>
      </w:pPr>
      <w:r w:rsidRPr="00FC708B">
        <w:t>Hány tanuló járt az osztályba?</w:t>
      </w:r>
    </w:p>
    <w:p w:rsidR="008250F2" w:rsidRDefault="008250F2" w:rsidP="008250F2">
      <w:pPr>
        <w:jc w:val="both"/>
        <w:rPr>
          <w:b/>
        </w:rPr>
      </w:pPr>
    </w:p>
    <w:p w:rsidR="00075AC5" w:rsidRPr="00267DFD" w:rsidRDefault="00075AC5" w:rsidP="00267DFD">
      <w:pPr>
        <w:pStyle w:val="Listaszerbekezds"/>
        <w:tabs>
          <w:tab w:val="left" w:pos="8364"/>
        </w:tabs>
        <w:rPr>
          <w:rFonts w:eastAsiaTheme="minorEastAsia"/>
        </w:rPr>
      </w:pPr>
    </w:p>
    <w:p w:rsidR="00FB2BB0" w:rsidRDefault="00FB2BB0" w:rsidP="00FB2BB0">
      <w:pPr>
        <w:jc w:val="both"/>
        <w:rPr>
          <w:b/>
        </w:rPr>
      </w:pPr>
      <w:r>
        <w:rPr>
          <w:b/>
        </w:rPr>
        <w:t>2</w:t>
      </w:r>
      <w:r w:rsidRPr="007B2016">
        <w:rPr>
          <w:b/>
        </w:rPr>
        <w:t>.feladat</w:t>
      </w:r>
    </w:p>
    <w:p w:rsidR="00FB2BB0" w:rsidRPr="00C2072C" w:rsidRDefault="00FB2BB0" w:rsidP="00FB2BB0">
      <w:pPr>
        <w:jc w:val="both"/>
        <w:rPr>
          <w:b/>
        </w:rPr>
      </w:pPr>
    </w:p>
    <w:p w:rsidR="00FB2BB0" w:rsidRDefault="00FB2BB0" w:rsidP="00FB2BB0"/>
    <w:p w:rsidR="00FB2BB0" w:rsidRPr="00C01078" w:rsidRDefault="00FB2BB0" w:rsidP="00FB2BB0">
      <w:pPr>
        <w:ind w:left="708"/>
        <w:rPr>
          <w:rFonts w:asciiTheme="minorHAnsi" w:hAnsiTheme="minorHAnsi" w:cstheme="minorBidi"/>
          <w:sz w:val="22"/>
          <w:szCs w:val="22"/>
        </w:rPr>
      </w:pPr>
      <w:r w:rsidRPr="00A9481F">
        <w:rPr>
          <w:noProof/>
        </w:rPr>
        <w:drawing>
          <wp:inline distT="0" distB="0" distL="0" distR="0" wp14:anchorId="04B190AA" wp14:editId="2B076DBA">
            <wp:extent cx="1600200" cy="1223393"/>
            <wp:effectExtent l="0" t="0" r="0" b="0"/>
            <wp:docPr id="1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800" t="15687" r="10272" b="3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88" cy="125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515F3A">
        <w:rPr>
          <w:noProof/>
        </w:rPr>
        <w:drawing>
          <wp:inline distT="0" distB="0" distL="0" distR="0" wp14:anchorId="5709333D" wp14:editId="16FF8D9E">
            <wp:extent cx="647700" cy="1172233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64" t="24728" r="49491" b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2" cy="120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>
        <w:rPr>
          <w:sz w:val="20"/>
          <w:szCs w:val="20"/>
        </w:rPr>
        <w:t xml:space="preserve">                         </w:t>
      </w:r>
      <w:r>
        <w:rPr>
          <w:sz w:val="20"/>
          <w:szCs w:val="20"/>
        </w:rPr>
        <w:t>5 m</w:t>
      </w:r>
    </w:p>
    <w:p w:rsidR="00FB2BB0" w:rsidRPr="00FB2BB0" w:rsidRDefault="00FB2BB0" w:rsidP="00FB2BB0">
      <w:pPr>
        <w:spacing w:line="360" w:lineRule="exact"/>
        <w:jc w:val="both"/>
      </w:pPr>
      <w:r>
        <w:t xml:space="preserve">Tatán a várat </w:t>
      </w:r>
      <w:r>
        <w:rPr>
          <w:rFonts w:ascii="Arial" w:hAnsi="Arial" w:cs="Arial"/>
          <w:color w:val="222222"/>
          <w:sz w:val="13"/>
          <w:szCs w:val="13"/>
          <w:shd w:val="clear" w:color="auto" w:fill="FFFFFF"/>
        </w:rPr>
        <w:t> </w:t>
      </w:r>
      <w:r w:rsidRPr="00CB03EC">
        <w:t>Luxemburgi Zsigmond király építtette 1397–1409 között</w:t>
      </w:r>
      <w:r>
        <w:t>. A vár egyes ablakainak, ajtóinak, nyílásainak alakja hasonló a fenti ábrán levőhöz. Az ábra alsó része egy téglalap, felül pedig két körív határolja. A téglalap oldalai 5 m és 6 m hosszúak, a körívek metszéspontja pedig 9,4 méterre van az alsó, vízszintes oldaltól. Milyen hosszú a körívekhez tartozó körök sugara, ha tudjuk, hogy a körök középpontja a téglalap függőleges oldalain van?</w:t>
      </w:r>
    </w:p>
    <w:p w:rsidR="00FB2BB0" w:rsidRDefault="00FB2BB0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B2BB0" w:rsidRDefault="00FB2BB0" w:rsidP="00FB2BB0">
      <w:pPr>
        <w:rPr>
          <w:b/>
        </w:rPr>
      </w:pPr>
    </w:p>
    <w:p w:rsidR="00FB2BB0" w:rsidRDefault="00FB2BB0" w:rsidP="00FB2BB0">
      <w:pPr>
        <w:jc w:val="both"/>
        <w:rPr>
          <w:b/>
        </w:rPr>
      </w:pPr>
      <w:r>
        <w:rPr>
          <w:b/>
        </w:rPr>
        <w:t>3</w:t>
      </w:r>
      <w:r w:rsidRPr="007B2016">
        <w:rPr>
          <w:b/>
        </w:rPr>
        <w:t>.feladat</w:t>
      </w:r>
    </w:p>
    <w:p w:rsidR="00FB2BB0" w:rsidRPr="00C2072C" w:rsidRDefault="00FB2BB0" w:rsidP="00FB2BB0">
      <w:pPr>
        <w:jc w:val="both"/>
        <w:rPr>
          <w:b/>
        </w:rPr>
      </w:pPr>
      <w:bookmarkStart w:id="0" w:name="_GoBack"/>
      <w:bookmarkEnd w:id="0"/>
    </w:p>
    <w:p w:rsidR="00FB2BB0" w:rsidRPr="007B2016" w:rsidRDefault="00FB2BB0" w:rsidP="00FB2BB0">
      <w:pPr>
        <w:spacing w:line="360" w:lineRule="exact"/>
        <w:jc w:val="both"/>
      </w:pPr>
      <w:r w:rsidRPr="007B2016">
        <w:t>A Tata-Vértesszőlős-Tatabánya útvonalon haladó kerékpárutat 2013-ban adták át.</w:t>
      </w:r>
    </w:p>
    <w:p w:rsidR="00FB2BB0" w:rsidRDefault="00FB2BB0" w:rsidP="00FB2BB0">
      <w:pPr>
        <w:spacing w:line="360" w:lineRule="exact"/>
      </w:pPr>
      <w:r w:rsidRPr="007B2016">
        <w:t>Nyáron, egy különösen forgalmas hét utolsó három napján megszámolták, hogy hányan kerékpároznak ezen a szakaszon. Ha megnézzük az ezalatt a három nap alatt itt kerékpározók számát, akkor azt láthatjuk, hogy osztóinak száma osztható 9-cel, de 27-tel már nem. A kerékpározók száma 12000 és 20000 közé esik.</w:t>
      </w:r>
      <w:r w:rsidRPr="007B2016">
        <w:br/>
        <w:t>Tudjuk még, hogy a pénteken és a szombaton kerék</w:t>
      </w:r>
      <w:r>
        <w:t xml:space="preserve">pározók aránya 4:7, valamint a </w:t>
      </w:r>
      <w:r w:rsidRPr="007B2016">
        <w:t xml:space="preserve">szombaton és a vasárnap kerékpározók aránya 3:10. </w:t>
      </w:r>
      <w:r w:rsidRPr="007B2016">
        <w:br/>
        <w:t>Hányan kerékpároztak összesen a 3 nap alatt?</w:t>
      </w:r>
    </w:p>
    <w:p w:rsidR="00FB2BB0" w:rsidRDefault="00FB2BB0" w:rsidP="00FB2BB0">
      <w:pPr>
        <w:spacing w:line="360" w:lineRule="exact"/>
        <w:jc w:val="both"/>
      </w:pPr>
      <w:r w:rsidRPr="00C2072C">
        <w:t>A kerékpárúton egy kis csapat, fiúk-lányok vegyesen, egymás mögött haladnak. Ha közülük csak a fiúk jöttek volna el, akkor az összes lehetséges egymás utáni sorrendjük száma 210-ed részére csökkent volna a mostaninak. Hány lány és hány fiú lehet a csapatban?</w:t>
      </w:r>
    </w:p>
    <w:p w:rsidR="00FB2BB0" w:rsidRDefault="00FB2BB0" w:rsidP="00FB2BB0">
      <w:pPr>
        <w:spacing w:line="360" w:lineRule="auto"/>
        <w:rPr>
          <w:rFonts w:ascii="Arial" w:hAnsi="Arial" w:cs="Arial"/>
          <w:b/>
        </w:rPr>
      </w:pPr>
    </w:p>
    <w:p w:rsidR="006D07AC" w:rsidRPr="00555CAE" w:rsidRDefault="006D07AC" w:rsidP="006D07AC">
      <w:pPr>
        <w:spacing w:line="360" w:lineRule="auto"/>
      </w:pPr>
    </w:p>
    <w:sectPr w:rsidR="006D07AC" w:rsidRPr="00555CAE" w:rsidSect="006B7DB6">
      <w:headerReference w:type="default" r:id="rId9"/>
      <w:footerReference w:type="default" r:id="rId10"/>
      <w:pgSz w:w="11906" w:h="16838"/>
      <w:pgMar w:top="1247" w:right="1416" w:bottom="1247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A8F" w:rsidRDefault="005B1A8F" w:rsidP="001733BE">
      <w:r>
        <w:separator/>
      </w:r>
    </w:p>
  </w:endnote>
  <w:endnote w:type="continuationSeparator" w:id="0">
    <w:p w:rsidR="005B1A8F" w:rsidRDefault="005B1A8F" w:rsidP="0017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60" w:rsidRDefault="00532CE4" w:rsidP="00252F60">
    <w:pPr>
      <w:pStyle w:val="llb"/>
    </w:pPr>
    <w:r w:rsidRPr="00C527E0">
      <w:rPr>
        <w:noProof/>
      </w:rPr>
      <w:drawing>
        <wp:anchor distT="0" distB="0" distL="114300" distR="114300" simplePos="0" relativeHeight="251658240" behindDoc="0" locked="0" layoutInCell="1" allowOverlap="1" wp14:anchorId="1CB65728" wp14:editId="1A3A6D27">
          <wp:simplePos x="0" y="0"/>
          <wp:positionH relativeFrom="margin">
            <wp:align>center</wp:align>
          </wp:positionH>
          <wp:positionV relativeFrom="paragraph">
            <wp:posOffset>-279400</wp:posOffset>
          </wp:positionV>
          <wp:extent cx="1000125" cy="707390"/>
          <wp:effectExtent l="0" t="0" r="9525" b="0"/>
          <wp:wrapThrough wrapText="bothSides">
            <wp:wrapPolygon edited="0">
              <wp:start x="0" y="0"/>
              <wp:lineTo x="0" y="20941"/>
              <wp:lineTo x="21394" y="20941"/>
              <wp:lineTo x="21394" y="0"/>
              <wp:lineTo x="0" y="0"/>
            </wp:wrapPolygon>
          </wp:wrapThrough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33BE" w:rsidRDefault="001733BE">
    <w:pPr>
      <w:pStyle w:val="llb"/>
    </w:pPr>
  </w:p>
  <w:p w:rsidR="001733BE" w:rsidRDefault="001733BE" w:rsidP="00532CE4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A8F" w:rsidRDefault="005B1A8F" w:rsidP="001733BE">
      <w:r>
        <w:separator/>
      </w:r>
    </w:p>
  </w:footnote>
  <w:footnote w:type="continuationSeparator" w:id="0">
    <w:p w:rsidR="005B1A8F" w:rsidRDefault="005B1A8F" w:rsidP="00173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134"/>
    </w:tblGrid>
    <w:tr w:rsidR="001733BE" w:rsidTr="00192613">
      <w:trPr>
        <w:trHeight w:val="845"/>
      </w:trPr>
      <w:tc>
        <w:tcPr>
          <w:tcW w:w="1242" w:type="dxa"/>
        </w:tcPr>
        <w:p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>
                <wp:extent cx="504190" cy="549990"/>
                <wp:effectExtent l="0" t="0" r="0" b="2540"/>
                <wp:docPr id="23" name="Kép 23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B96F6B" w:rsidRPr="00252F60" w:rsidRDefault="00EB6EF1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40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 w:rsidR="00B96F6B" w:rsidRPr="00252F60"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:rsidR="001733BE" w:rsidRDefault="00EB6EF1" w:rsidP="00B96F6B">
          <w:pPr>
            <w:pStyle w:val="lfej"/>
            <w:jc w:val="center"/>
          </w:pPr>
          <w:r>
            <w:t>Tata, 2019. november 09</w:t>
          </w:r>
          <w:r w:rsidR="00B96F6B">
            <w:t>.</w:t>
          </w:r>
        </w:p>
      </w:tc>
      <w:tc>
        <w:tcPr>
          <w:tcW w:w="1134" w:type="dxa"/>
        </w:tcPr>
        <w:p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>
                <wp:extent cx="500063" cy="571500"/>
                <wp:effectExtent l="0" t="0" r="0" b="0"/>
                <wp:docPr id="17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33BE" w:rsidRDefault="001733B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00AA2"/>
    <w:multiLevelType w:val="hybridMultilevel"/>
    <w:tmpl w:val="78C8213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67FB"/>
    <w:multiLevelType w:val="hybridMultilevel"/>
    <w:tmpl w:val="377A8E7E"/>
    <w:lvl w:ilvl="0" w:tplc="E272E5B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6EBA"/>
    <w:multiLevelType w:val="hybridMultilevel"/>
    <w:tmpl w:val="FDF662E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50B8A"/>
    <w:multiLevelType w:val="hybridMultilevel"/>
    <w:tmpl w:val="72C0A5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D2C6D"/>
    <w:multiLevelType w:val="hybridMultilevel"/>
    <w:tmpl w:val="1722EB1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32806"/>
    <w:multiLevelType w:val="hybridMultilevel"/>
    <w:tmpl w:val="BFDCDBE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B5A21"/>
    <w:multiLevelType w:val="hybridMultilevel"/>
    <w:tmpl w:val="06E288A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15F533A"/>
    <w:multiLevelType w:val="hybridMultilevel"/>
    <w:tmpl w:val="34C4ACE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5C552C"/>
    <w:multiLevelType w:val="hybridMultilevel"/>
    <w:tmpl w:val="89A4ED20"/>
    <w:lvl w:ilvl="0" w:tplc="7326E062">
      <w:start w:val="1"/>
      <w:numFmt w:val="lowerLetter"/>
      <w:lvlText w:val="%1)"/>
      <w:lvlJc w:val="left"/>
      <w:pPr>
        <w:ind w:left="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23" w:hanging="360"/>
      </w:pPr>
    </w:lvl>
    <w:lvl w:ilvl="2" w:tplc="040E001B" w:tentative="1">
      <w:start w:val="1"/>
      <w:numFmt w:val="lowerRoman"/>
      <w:lvlText w:val="%3."/>
      <w:lvlJc w:val="right"/>
      <w:pPr>
        <w:ind w:left="1443" w:hanging="180"/>
      </w:pPr>
    </w:lvl>
    <w:lvl w:ilvl="3" w:tplc="040E000F" w:tentative="1">
      <w:start w:val="1"/>
      <w:numFmt w:val="decimal"/>
      <w:lvlText w:val="%4."/>
      <w:lvlJc w:val="left"/>
      <w:pPr>
        <w:ind w:left="2163" w:hanging="360"/>
      </w:pPr>
    </w:lvl>
    <w:lvl w:ilvl="4" w:tplc="040E0019" w:tentative="1">
      <w:start w:val="1"/>
      <w:numFmt w:val="lowerLetter"/>
      <w:lvlText w:val="%5."/>
      <w:lvlJc w:val="left"/>
      <w:pPr>
        <w:ind w:left="2883" w:hanging="360"/>
      </w:pPr>
    </w:lvl>
    <w:lvl w:ilvl="5" w:tplc="040E001B" w:tentative="1">
      <w:start w:val="1"/>
      <w:numFmt w:val="lowerRoman"/>
      <w:lvlText w:val="%6."/>
      <w:lvlJc w:val="right"/>
      <w:pPr>
        <w:ind w:left="3603" w:hanging="180"/>
      </w:pPr>
    </w:lvl>
    <w:lvl w:ilvl="6" w:tplc="040E000F" w:tentative="1">
      <w:start w:val="1"/>
      <w:numFmt w:val="decimal"/>
      <w:lvlText w:val="%7."/>
      <w:lvlJc w:val="left"/>
      <w:pPr>
        <w:ind w:left="4323" w:hanging="360"/>
      </w:pPr>
    </w:lvl>
    <w:lvl w:ilvl="7" w:tplc="040E0019" w:tentative="1">
      <w:start w:val="1"/>
      <w:numFmt w:val="lowerLetter"/>
      <w:lvlText w:val="%8."/>
      <w:lvlJc w:val="left"/>
      <w:pPr>
        <w:ind w:left="5043" w:hanging="360"/>
      </w:pPr>
    </w:lvl>
    <w:lvl w:ilvl="8" w:tplc="040E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21" w15:restartNumberingAfterBreak="0">
    <w:nsid w:val="73194DFB"/>
    <w:multiLevelType w:val="hybridMultilevel"/>
    <w:tmpl w:val="47588A7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6"/>
  </w:num>
  <w:num w:numId="4">
    <w:abstractNumId w:val="16"/>
  </w:num>
  <w:num w:numId="5">
    <w:abstractNumId w:val="18"/>
  </w:num>
  <w:num w:numId="6">
    <w:abstractNumId w:val="7"/>
  </w:num>
  <w:num w:numId="7">
    <w:abstractNumId w:val="13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11"/>
  </w:num>
  <w:num w:numId="13">
    <w:abstractNumId w:val="22"/>
  </w:num>
  <w:num w:numId="14">
    <w:abstractNumId w:val="10"/>
  </w:num>
  <w:num w:numId="15">
    <w:abstractNumId w:val="23"/>
  </w:num>
  <w:num w:numId="16">
    <w:abstractNumId w:val="0"/>
  </w:num>
  <w:num w:numId="17">
    <w:abstractNumId w:val="20"/>
  </w:num>
  <w:num w:numId="18">
    <w:abstractNumId w:val="3"/>
  </w:num>
  <w:num w:numId="19">
    <w:abstractNumId w:val="17"/>
  </w:num>
  <w:num w:numId="20">
    <w:abstractNumId w:val="1"/>
  </w:num>
  <w:num w:numId="21">
    <w:abstractNumId w:val="9"/>
  </w:num>
  <w:num w:numId="22">
    <w:abstractNumId w:val="21"/>
  </w:num>
  <w:num w:numId="23">
    <w:abstractNumId w:val="12"/>
  </w:num>
  <w:num w:numId="24">
    <w:abstractNumId w:val="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7E"/>
    <w:rsid w:val="0000504C"/>
    <w:rsid w:val="00056D47"/>
    <w:rsid w:val="00075AC5"/>
    <w:rsid w:val="000853DD"/>
    <w:rsid w:val="001147B8"/>
    <w:rsid w:val="001626ED"/>
    <w:rsid w:val="001733BE"/>
    <w:rsid w:val="00192613"/>
    <w:rsid w:val="001B0E4D"/>
    <w:rsid w:val="001C7F11"/>
    <w:rsid w:val="001D0F5D"/>
    <w:rsid w:val="001F5FB2"/>
    <w:rsid w:val="0023648B"/>
    <w:rsid w:val="0023680A"/>
    <w:rsid w:val="00252F60"/>
    <w:rsid w:val="00255AC1"/>
    <w:rsid w:val="00264481"/>
    <w:rsid w:val="00267DFD"/>
    <w:rsid w:val="00276352"/>
    <w:rsid w:val="0027646F"/>
    <w:rsid w:val="00297E6B"/>
    <w:rsid w:val="002C1A2F"/>
    <w:rsid w:val="00360293"/>
    <w:rsid w:val="003629AF"/>
    <w:rsid w:val="003719AD"/>
    <w:rsid w:val="00394C41"/>
    <w:rsid w:val="003E79CC"/>
    <w:rsid w:val="003F5229"/>
    <w:rsid w:val="0041059A"/>
    <w:rsid w:val="00425B39"/>
    <w:rsid w:val="004362D5"/>
    <w:rsid w:val="0044216E"/>
    <w:rsid w:val="00445C6D"/>
    <w:rsid w:val="004817BB"/>
    <w:rsid w:val="00483ED8"/>
    <w:rsid w:val="00493C82"/>
    <w:rsid w:val="004A47DC"/>
    <w:rsid w:val="004A6586"/>
    <w:rsid w:val="00513658"/>
    <w:rsid w:val="00532CE4"/>
    <w:rsid w:val="005335F0"/>
    <w:rsid w:val="00555CAE"/>
    <w:rsid w:val="005B1A8F"/>
    <w:rsid w:val="005B3872"/>
    <w:rsid w:val="005B41B3"/>
    <w:rsid w:val="005B5ECA"/>
    <w:rsid w:val="005C1214"/>
    <w:rsid w:val="005F650D"/>
    <w:rsid w:val="00601239"/>
    <w:rsid w:val="00665E02"/>
    <w:rsid w:val="006819A5"/>
    <w:rsid w:val="00695CE5"/>
    <w:rsid w:val="006B7DB6"/>
    <w:rsid w:val="006D07AC"/>
    <w:rsid w:val="006E747E"/>
    <w:rsid w:val="00713FCD"/>
    <w:rsid w:val="007412B6"/>
    <w:rsid w:val="00782AF4"/>
    <w:rsid w:val="00783B4C"/>
    <w:rsid w:val="007B0DC3"/>
    <w:rsid w:val="007F3594"/>
    <w:rsid w:val="008054EF"/>
    <w:rsid w:val="008250F2"/>
    <w:rsid w:val="00841A06"/>
    <w:rsid w:val="008E165A"/>
    <w:rsid w:val="00924126"/>
    <w:rsid w:val="00931E4B"/>
    <w:rsid w:val="00951E64"/>
    <w:rsid w:val="0095328F"/>
    <w:rsid w:val="0098076D"/>
    <w:rsid w:val="009C72BC"/>
    <w:rsid w:val="00A17E9D"/>
    <w:rsid w:val="00B96459"/>
    <w:rsid w:val="00B96F6B"/>
    <w:rsid w:val="00BB438B"/>
    <w:rsid w:val="00BD2F56"/>
    <w:rsid w:val="00C125A9"/>
    <w:rsid w:val="00C22203"/>
    <w:rsid w:val="00C3114A"/>
    <w:rsid w:val="00C52CB7"/>
    <w:rsid w:val="00CA6A9A"/>
    <w:rsid w:val="00CD327E"/>
    <w:rsid w:val="00CE350B"/>
    <w:rsid w:val="00CE493C"/>
    <w:rsid w:val="00D02307"/>
    <w:rsid w:val="00D2045E"/>
    <w:rsid w:val="00D51520"/>
    <w:rsid w:val="00D829D2"/>
    <w:rsid w:val="00DA07D5"/>
    <w:rsid w:val="00DF3F08"/>
    <w:rsid w:val="00E34DF3"/>
    <w:rsid w:val="00E35AA8"/>
    <w:rsid w:val="00E74243"/>
    <w:rsid w:val="00E80107"/>
    <w:rsid w:val="00EA10F2"/>
    <w:rsid w:val="00EB0A59"/>
    <w:rsid w:val="00EB3000"/>
    <w:rsid w:val="00EB6EF1"/>
    <w:rsid w:val="00EF7158"/>
    <w:rsid w:val="00F0128E"/>
    <w:rsid w:val="00F27D01"/>
    <w:rsid w:val="00F51124"/>
    <w:rsid w:val="00F6724D"/>
    <w:rsid w:val="00F82BF7"/>
    <w:rsid w:val="00FA0AE9"/>
    <w:rsid w:val="00FB2BB0"/>
    <w:rsid w:val="00FB328E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30DDAE"/>
  <w15:docId w15:val="{EE3C7801-825E-4F0C-9C9B-BF641568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368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17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  <w:style w:type="character" w:styleId="Helyrzszveg">
    <w:name w:val="Placeholder Text"/>
    <w:basedOn w:val="Bekezdsalapbettpusa"/>
    <w:uiPriority w:val="99"/>
    <w:semiHidden/>
    <w:rsid w:val="00DA07D5"/>
    <w:rPr>
      <w:color w:val="808080"/>
    </w:rPr>
  </w:style>
  <w:style w:type="character" w:customStyle="1" w:styleId="Cmsor3Char">
    <w:name w:val="Címsor 3 Char"/>
    <w:basedOn w:val="Bekezdsalapbettpusa"/>
    <w:link w:val="Cmsor3"/>
    <w:uiPriority w:val="9"/>
    <w:rsid w:val="0023680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Admin</cp:lastModifiedBy>
  <cp:revision>3</cp:revision>
  <cp:lastPrinted>2016-11-11T23:30:00Z</cp:lastPrinted>
  <dcterms:created xsi:type="dcterms:W3CDTF">2019-11-11T09:45:00Z</dcterms:created>
  <dcterms:modified xsi:type="dcterms:W3CDTF">2019-11-11T10:46:00Z</dcterms:modified>
</cp:coreProperties>
</file>